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58" w:lineRule="auto" w:before="75"/>
        <w:ind w:left="1028" w:right="1025" w:firstLine="0"/>
        <w:jc w:val="center"/>
        <w:rPr>
          <w:b/>
          <w:sz w:val="18"/>
        </w:rPr>
      </w:pPr>
      <w:r>
        <w:rPr>
          <w:b/>
          <w:sz w:val="18"/>
        </w:rPr>
        <w:t>LEY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ORGÁNICA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ADMINISTRACIÓN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PUBLICA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EL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ESTADO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HIDALGO </w:t>
      </w:r>
      <w:r>
        <w:rPr>
          <w:b/>
          <w:w w:val="105"/>
          <w:sz w:val="18"/>
        </w:rPr>
        <w:t>CAPÍTULO</w:t>
      </w:r>
      <w:r>
        <w:rPr>
          <w:b/>
          <w:spacing w:val="-22"/>
          <w:w w:val="105"/>
          <w:sz w:val="18"/>
        </w:rPr>
        <w:t> </w:t>
      </w:r>
      <w:r>
        <w:rPr>
          <w:b/>
          <w:w w:val="105"/>
          <w:sz w:val="18"/>
        </w:rPr>
        <w:t>QUINTO</w:t>
      </w:r>
    </w:p>
    <w:p>
      <w:pPr>
        <w:spacing w:line="205" w:lineRule="exact" w:before="0"/>
        <w:ind w:left="1028" w:right="1028" w:firstLine="0"/>
        <w:jc w:val="center"/>
        <w:rPr>
          <w:b/>
          <w:sz w:val="18"/>
        </w:rPr>
      </w:pPr>
      <w:r>
        <w:rPr>
          <w:b/>
          <w:sz w:val="18"/>
        </w:rPr>
        <w:t>FACULTADES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OBLIGACIONES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-12"/>
          <w:sz w:val="18"/>
        </w:rPr>
        <w:t> </w:t>
      </w:r>
      <w:r>
        <w:rPr>
          <w:b/>
          <w:spacing w:val="-2"/>
          <w:sz w:val="18"/>
        </w:rPr>
        <w:t>AYUNTAMIENTOS</w:t>
      </w:r>
    </w:p>
    <w:p>
      <w:pPr>
        <w:spacing w:before="189"/>
        <w:ind w:left="262" w:right="0" w:firstLine="0"/>
        <w:jc w:val="left"/>
        <w:rPr>
          <w:sz w:val="18"/>
        </w:rPr>
      </w:pPr>
      <w:r>
        <w:rPr>
          <w:b/>
          <w:spacing w:val="-2"/>
          <w:sz w:val="18"/>
        </w:rPr>
        <w:t>ARTÍCULO</w:t>
      </w:r>
      <w:r>
        <w:rPr>
          <w:b/>
          <w:spacing w:val="-19"/>
          <w:sz w:val="18"/>
        </w:rPr>
        <w:t> </w:t>
      </w:r>
      <w:r>
        <w:rPr>
          <w:b/>
          <w:spacing w:val="-2"/>
          <w:sz w:val="18"/>
        </w:rPr>
        <w:t>57.-</w:t>
      </w:r>
      <w:r>
        <w:rPr>
          <w:b/>
          <w:spacing w:val="-17"/>
          <w:sz w:val="18"/>
        </w:rPr>
        <w:t> </w:t>
      </w:r>
      <w:r>
        <w:rPr>
          <w:spacing w:val="-2"/>
          <w:sz w:val="18"/>
        </w:rPr>
        <w:t>Los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Municipios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tienen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facultades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concurrentes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con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el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Estado,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en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las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materias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10" w:after="0"/>
        <w:ind w:left="426" w:right="0" w:hanging="164"/>
        <w:jc w:val="left"/>
        <w:rPr>
          <w:sz w:val="22"/>
        </w:rPr>
      </w:pPr>
      <w:r>
        <w:rPr>
          <w:spacing w:val="-2"/>
          <w:sz w:val="22"/>
        </w:rPr>
        <w:t>Educación;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4" w:after="0"/>
        <w:ind w:left="527" w:right="0" w:hanging="220"/>
        <w:jc w:val="left"/>
        <w:rPr>
          <w:sz w:val="22"/>
        </w:rPr>
      </w:pPr>
      <w:r>
        <w:rPr>
          <w:spacing w:val="-2"/>
          <w:sz w:val="22"/>
        </w:rPr>
        <w:t>Salud;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13" w:after="0"/>
        <w:ind w:left="586" w:right="0" w:hanging="279"/>
        <w:jc w:val="left"/>
        <w:rPr>
          <w:sz w:val="22"/>
        </w:rPr>
      </w:pPr>
      <w:r>
        <w:rPr>
          <w:spacing w:val="-2"/>
          <w:sz w:val="22"/>
        </w:rPr>
        <w:t>Seguridad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Pública;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3" w:after="0"/>
        <w:ind w:left="531" w:right="0" w:hanging="269"/>
        <w:jc w:val="left"/>
        <w:rPr>
          <w:sz w:val="22"/>
        </w:rPr>
      </w:pPr>
      <w:r>
        <w:rPr>
          <w:spacing w:val="-4"/>
          <w:sz w:val="22"/>
        </w:rPr>
        <w:t>Protección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Civil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H.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Cuerpo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Bomberos;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4" w:after="0"/>
        <w:ind w:left="474" w:right="0" w:hanging="212"/>
        <w:jc w:val="left"/>
        <w:rPr>
          <w:sz w:val="22"/>
        </w:rPr>
      </w:pPr>
      <w:r>
        <w:rPr>
          <w:spacing w:val="-2"/>
          <w:sz w:val="22"/>
        </w:rPr>
        <w:t>Comercio;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3" w:after="0"/>
        <w:ind w:left="601" w:right="0" w:hanging="294"/>
        <w:jc w:val="left"/>
        <w:rPr>
          <w:sz w:val="22"/>
        </w:rPr>
      </w:pPr>
      <w:r>
        <w:rPr>
          <w:spacing w:val="-4"/>
          <w:sz w:val="22"/>
        </w:rPr>
        <w:t>Registro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Estado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Familiar;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3" w:after="0"/>
        <w:ind w:left="656" w:right="0" w:hanging="349"/>
        <w:jc w:val="left"/>
        <w:rPr>
          <w:sz w:val="22"/>
        </w:rPr>
      </w:pPr>
      <w:r>
        <w:rPr>
          <w:spacing w:val="-2"/>
          <w:sz w:val="22"/>
        </w:rPr>
        <w:t>Asistencia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Social;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9" w:lineRule="auto" w:before="14" w:after="0"/>
        <w:ind w:left="262" w:right="1147" w:firstLine="0"/>
        <w:jc w:val="left"/>
        <w:rPr>
          <w:sz w:val="22"/>
        </w:rPr>
      </w:pPr>
      <w:r>
        <w:rPr>
          <w:spacing w:val="-4"/>
          <w:sz w:val="22"/>
        </w:rPr>
        <w:t>Protección,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conservación,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preservación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restauración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equilibrio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ecológico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y </w:t>
      </w:r>
      <w:r>
        <w:rPr>
          <w:sz w:val="22"/>
        </w:rPr>
        <w:t>protección al ambiente;</w:t>
      </w:r>
    </w:p>
    <w:p>
      <w:pPr>
        <w:pStyle w:val="BodyText"/>
        <w:spacing w:before="4"/>
        <w:ind w:left="307"/>
      </w:pPr>
      <w:r>
        <w:rPr>
          <w:spacing w:val="-4"/>
        </w:rPr>
        <w:t>VIII</w:t>
      </w:r>
      <w:r>
        <w:rPr>
          <w:spacing w:val="-17"/>
        </w:rPr>
        <w:t> </w:t>
      </w:r>
      <w:r>
        <w:rPr>
          <w:spacing w:val="-4"/>
        </w:rPr>
        <w:t>BIS.</w:t>
      </w:r>
      <w:r>
        <w:rPr>
          <w:spacing w:val="-14"/>
        </w:rPr>
        <w:t> </w:t>
      </w:r>
      <w:r>
        <w:rPr>
          <w:spacing w:val="-4"/>
        </w:rPr>
        <w:t>Gestión</w:t>
      </w:r>
      <w:r>
        <w:rPr>
          <w:spacing w:val="-13"/>
        </w:rPr>
        <w:t> </w:t>
      </w:r>
      <w:r>
        <w:rPr>
          <w:spacing w:val="-4"/>
        </w:rPr>
        <w:t>y</w:t>
      </w:r>
      <w:r>
        <w:rPr>
          <w:spacing w:val="-16"/>
        </w:rPr>
        <w:t> </w:t>
      </w:r>
      <w:r>
        <w:rPr>
          <w:spacing w:val="-4"/>
        </w:rPr>
        <w:t>manejo</w:t>
      </w:r>
      <w:r>
        <w:rPr>
          <w:spacing w:val="-15"/>
        </w:rPr>
        <w:t> </w:t>
      </w:r>
      <w:r>
        <w:rPr>
          <w:spacing w:val="-4"/>
        </w:rPr>
        <w:t>integral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residuos</w:t>
      </w:r>
      <w:r>
        <w:rPr>
          <w:spacing w:val="-16"/>
        </w:rPr>
        <w:t> </w:t>
      </w:r>
      <w:r>
        <w:rPr>
          <w:spacing w:val="-4"/>
        </w:rPr>
        <w:t>sólidos</w:t>
      </w:r>
      <w:r>
        <w:rPr>
          <w:spacing w:val="-13"/>
        </w:rPr>
        <w:t> </w:t>
      </w:r>
      <w:r>
        <w:rPr>
          <w:spacing w:val="-4"/>
        </w:rPr>
        <w:t>urbanos;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4" w:after="0"/>
        <w:ind w:left="593" w:right="0" w:hanging="286"/>
        <w:jc w:val="left"/>
        <w:rPr>
          <w:sz w:val="22"/>
        </w:rPr>
      </w:pPr>
      <w:r>
        <w:rPr>
          <w:spacing w:val="-2"/>
          <w:sz w:val="22"/>
        </w:rPr>
        <w:t>Regulación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instituciones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Asistencia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Privada;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3" w:after="0"/>
        <w:ind w:left="491" w:right="0" w:hanging="229"/>
        <w:jc w:val="left"/>
        <w:rPr>
          <w:sz w:val="22"/>
        </w:rPr>
      </w:pPr>
      <w:r>
        <w:rPr>
          <w:spacing w:val="-2"/>
          <w:sz w:val="22"/>
        </w:rPr>
        <w:t>Asentamientos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Humanos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Desarrollo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Urbano;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3" w:after="0"/>
        <w:ind w:left="593" w:right="0" w:hanging="286"/>
        <w:jc w:val="left"/>
        <w:rPr>
          <w:sz w:val="22"/>
        </w:rPr>
      </w:pPr>
      <w:r>
        <w:rPr>
          <w:spacing w:val="-2"/>
          <w:sz w:val="22"/>
        </w:rPr>
        <w:t>Desarrollo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regional;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52" w:lineRule="auto" w:before="14" w:after="0"/>
        <w:ind w:left="262" w:right="416" w:firstLine="45"/>
        <w:jc w:val="left"/>
        <w:rPr>
          <w:sz w:val="22"/>
        </w:rPr>
      </w:pPr>
      <w:r>
        <w:rPr>
          <w:spacing w:val="-4"/>
          <w:sz w:val="22"/>
        </w:rPr>
        <w:t>Participar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cumplimiento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Plan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Estatal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Desarrollo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programas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sectoriales, </w:t>
      </w:r>
      <w:r>
        <w:rPr>
          <w:sz w:val="22"/>
        </w:rPr>
        <w:t>regionales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especiales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respecta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municipio;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1" w:after="0"/>
        <w:ind w:left="704" w:right="0" w:hanging="397"/>
        <w:jc w:val="left"/>
        <w:rPr>
          <w:sz w:val="22"/>
        </w:rPr>
      </w:pPr>
      <w:r>
        <w:rPr>
          <w:spacing w:val="-4"/>
          <w:sz w:val="22"/>
        </w:rPr>
        <w:t>Regular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tenencia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tierra;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3" w:after="0"/>
        <w:ind w:left="697" w:right="0" w:hanging="390"/>
        <w:jc w:val="left"/>
        <w:rPr>
          <w:sz w:val="22"/>
        </w:rPr>
      </w:pPr>
      <w:r>
        <w:rPr>
          <w:spacing w:val="-6"/>
          <w:sz w:val="22"/>
        </w:rPr>
        <w:t>Autorizar,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controlar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y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vigilar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uso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suelo,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en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ámbito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su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competencia,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sus</w:t>
      </w:r>
    </w:p>
    <w:p>
      <w:pPr>
        <w:pStyle w:val="BodyText"/>
        <w:spacing w:before="14"/>
      </w:pPr>
      <w:r>
        <w:rPr>
          <w:spacing w:val="-6"/>
        </w:rPr>
        <w:t>jurisdicciones</w:t>
      </w:r>
      <w:r>
        <w:rPr>
          <w:spacing w:val="-17"/>
        </w:rPr>
        <w:t> </w:t>
      </w:r>
      <w:r>
        <w:rPr>
          <w:spacing w:val="-6"/>
        </w:rPr>
        <w:t>territoriales</w:t>
      </w:r>
      <w:r>
        <w:rPr>
          <w:spacing w:val="-14"/>
        </w:rPr>
        <w:t> </w:t>
      </w:r>
      <w:r>
        <w:rPr>
          <w:spacing w:val="-6"/>
        </w:rPr>
        <w:t>y</w:t>
      </w:r>
      <w:r>
        <w:rPr>
          <w:spacing w:val="-17"/>
        </w:rPr>
        <w:t> </w:t>
      </w:r>
      <w:r>
        <w:rPr>
          <w:spacing w:val="-6"/>
        </w:rPr>
        <w:t>participar</w:t>
      </w:r>
      <w:r>
        <w:rPr>
          <w:spacing w:val="-14"/>
        </w:rPr>
        <w:t> </w:t>
      </w:r>
      <w:r>
        <w:rPr>
          <w:spacing w:val="-6"/>
        </w:rPr>
        <w:t>en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8"/>
        </w:rPr>
        <w:t> </w:t>
      </w:r>
      <w:r>
        <w:rPr>
          <w:spacing w:val="-6"/>
        </w:rPr>
        <w:t>control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7"/>
        </w:rPr>
        <w:t> </w:t>
      </w:r>
      <w:r>
        <w:rPr>
          <w:spacing w:val="-6"/>
        </w:rPr>
        <w:t>desarrollo</w:t>
      </w:r>
      <w:r>
        <w:rPr>
          <w:spacing w:val="-16"/>
        </w:rPr>
        <w:t> </w:t>
      </w:r>
      <w:r>
        <w:rPr>
          <w:spacing w:val="-6"/>
        </w:rPr>
        <w:t>regional</w:t>
      </w:r>
      <w:r>
        <w:rPr>
          <w:spacing w:val="-14"/>
        </w:rPr>
        <w:t> </w:t>
      </w:r>
      <w:r>
        <w:rPr>
          <w:spacing w:val="-6"/>
        </w:rPr>
        <w:t>y</w:t>
      </w:r>
      <w:r>
        <w:rPr>
          <w:spacing w:val="-19"/>
        </w:rPr>
        <w:t> </w:t>
      </w:r>
      <w:r>
        <w:rPr>
          <w:spacing w:val="-6"/>
        </w:rPr>
        <w:t>metropolitano;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0" w:after="0"/>
        <w:ind w:left="593" w:right="0" w:hanging="331"/>
        <w:jc w:val="left"/>
        <w:rPr>
          <w:sz w:val="22"/>
        </w:rPr>
      </w:pPr>
      <w:r>
        <w:rPr>
          <w:spacing w:val="-4"/>
          <w:sz w:val="22"/>
        </w:rPr>
        <w:t>Participar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creación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administración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sus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reservas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territoriales;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52" w:lineRule="auto" w:before="14" w:after="0"/>
        <w:ind w:left="262" w:right="265" w:firstLine="0"/>
        <w:jc w:val="left"/>
        <w:rPr>
          <w:sz w:val="22"/>
        </w:rPr>
      </w:pPr>
      <w:r>
        <w:rPr>
          <w:spacing w:val="-2"/>
          <w:sz w:val="22"/>
        </w:rPr>
        <w:t>Participar,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Federación,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Estado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u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otros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Municipios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formulación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planes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desarrollo</w:t>
      </w:r>
      <w:r>
        <w:rPr>
          <w:spacing w:val="-16"/>
          <w:sz w:val="22"/>
        </w:rPr>
        <w:t> </w:t>
      </w:r>
      <w:r>
        <w:rPr>
          <w:sz w:val="22"/>
        </w:rPr>
        <w:t>urbano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regional,</w:t>
      </w:r>
      <w:r>
        <w:rPr>
          <w:spacing w:val="-15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correspondientes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zonas</w:t>
      </w:r>
      <w:r>
        <w:rPr>
          <w:spacing w:val="-16"/>
          <w:sz w:val="22"/>
        </w:rPr>
        <w:t> </w:t>
      </w:r>
      <w:r>
        <w:rPr>
          <w:sz w:val="22"/>
        </w:rPr>
        <w:t>conurbadas</w:t>
      </w:r>
      <w:r>
        <w:rPr>
          <w:spacing w:val="-16"/>
          <w:sz w:val="22"/>
        </w:rPr>
        <w:t> </w:t>
      </w:r>
      <w:r>
        <w:rPr>
          <w:sz w:val="22"/>
        </w:rPr>
        <w:t>y metropolitanas,</w:t>
      </w:r>
      <w:r>
        <w:rPr>
          <w:spacing w:val="-20"/>
          <w:sz w:val="22"/>
        </w:rPr>
        <w:t> </w:t>
      </w:r>
      <w:r>
        <w:rPr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cuales</w:t>
      </w:r>
      <w:r>
        <w:rPr>
          <w:spacing w:val="-19"/>
          <w:sz w:val="22"/>
        </w:rPr>
        <w:t> </w:t>
      </w:r>
      <w:r>
        <w:rPr>
          <w:sz w:val="22"/>
        </w:rPr>
        <w:t>deberán</w:t>
      </w:r>
      <w:r>
        <w:rPr>
          <w:spacing w:val="-21"/>
          <w:sz w:val="22"/>
        </w:rPr>
        <w:t> </w:t>
      </w:r>
      <w:r>
        <w:rPr>
          <w:sz w:val="22"/>
        </w:rPr>
        <w:t>estar</w:t>
      </w:r>
      <w:r>
        <w:rPr>
          <w:spacing w:val="-21"/>
          <w:sz w:val="22"/>
        </w:rPr>
        <w:t> </w:t>
      </w:r>
      <w:r>
        <w:rPr>
          <w:sz w:val="22"/>
        </w:rPr>
        <w:t>en</w:t>
      </w:r>
      <w:r>
        <w:rPr>
          <w:spacing w:val="-19"/>
          <w:sz w:val="22"/>
        </w:rPr>
        <w:t> </w:t>
      </w:r>
      <w:r>
        <w:rPr>
          <w:sz w:val="22"/>
        </w:rPr>
        <w:t>concordancia</w:t>
      </w:r>
      <w:r>
        <w:rPr>
          <w:spacing w:val="-19"/>
          <w:sz w:val="22"/>
        </w:rPr>
        <w:t> </w:t>
      </w:r>
      <w:r>
        <w:rPr>
          <w:sz w:val="22"/>
        </w:rPr>
        <w:t>con</w:t>
      </w:r>
      <w:r>
        <w:rPr>
          <w:spacing w:val="-20"/>
          <w:sz w:val="22"/>
        </w:rPr>
        <w:t> </w:t>
      </w:r>
      <w:r>
        <w:rPr>
          <w:sz w:val="22"/>
        </w:rPr>
        <w:t>esta</w:t>
      </w:r>
      <w:r>
        <w:rPr>
          <w:spacing w:val="-19"/>
          <w:sz w:val="22"/>
        </w:rPr>
        <w:t> </w:t>
      </w:r>
      <w:r>
        <w:rPr>
          <w:sz w:val="22"/>
        </w:rPr>
        <w:t>Ley,</w:t>
      </w:r>
      <w:r>
        <w:rPr>
          <w:spacing w:val="-20"/>
          <w:sz w:val="22"/>
        </w:rPr>
        <w:t> </w:t>
      </w:r>
      <w:r>
        <w:rPr>
          <w:sz w:val="22"/>
        </w:rPr>
        <w:t>las</w:t>
      </w:r>
      <w:r>
        <w:rPr>
          <w:spacing w:val="-21"/>
          <w:sz w:val="22"/>
        </w:rPr>
        <w:t> </w:t>
      </w:r>
      <w:r>
        <w:rPr>
          <w:sz w:val="22"/>
        </w:rPr>
        <w:t>normas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la materia</w:t>
      </w:r>
      <w:r>
        <w:rPr>
          <w:spacing w:val="-4"/>
          <w:sz w:val="22"/>
        </w:rPr>
        <w:t> </w:t>
      </w:r>
      <w:r>
        <w:rPr>
          <w:sz w:val="22"/>
        </w:rPr>
        <w:t>y los</w:t>
      </w:r>
      <w:r>
        <w:rPr>
          <w:spacing w:val="-4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generales;</w:t>
      </w:r>
    </w:p>
    <w:p>
      <w:pPr>
        <w:pStyle w:val="ListParagraph"/>
        <w:numPr>
          <w:ilvl w:val="0"/>
          <w:numId w:val="1"/>
        </w:numPr>
        <w:tabs>
          <w:tab w:pos="775" w:val="left" w:leader="none"/>
        </w:tabs>
        <w:spacing w:line="252" w:lineRule="auto" w:before="3" w:after="0"/>
        <w:ind w:left="262" w:right="936" w:firstLine="45"/>
        <w:jc w:val="left"/>
        <w:rPr>
          <w:sz w:val="22"/>
        </w:rPr>
      </w:pPr>
      <w:r>
        <w:rPr>
          <w:spacing w:val="-2"/>
          <w:sz w:val="22"/>
        </w:rPr>
        <w:t>Participar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creación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administración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zonas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reservas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ecológicas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la </w:t>
      </w:r>
      <w:r>
        <w:rPr>
          <w:sz w:val="22"/>
        </w:rPr>
        <w:t>elaboración</w:t>
      </w:r>
      <w:r>
        <w:rPr>
          <w:spacing w:val="-22"/>
          <w:sz w:val="22"/>
        </w:rPr>
        <w:t> </w:t>
      </w:r>
      <w:r>
        <w:rPr>
          <w:sz w:val="22"/>
        </w:rPr>
        <w:t>y</w:t>
      </w:r>
      <w:r>
        <w:rPr>
          <w:spacing w:val="-23"/>
          <w:sz w:val="22"/>
        </w:rPr>
        <w:t> </w:t>
      </w:r>
      <w:r>
        <w:rPr>
          <w:sz w:val="22"/>
        </w:rPr>
        <w:t>aplicación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programas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ordenamiento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5"/>
          <w:sz w:val="22"/>
        </w:rPr>
        <w:t> </w:t>
      </w:r>
      <w:r>
        <w:rPr>
          <w:sz w:val="22"/>
        </w:rPr>
        <w:t>esta</w:t>
      </w:r>
      <w:r>
        <w:rPr>
          <w:spacing w:val="-2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52" w:lineRule="auto" w:before="1" w:after="0"/>
        <w:ind w:left="262" w:right="1079" w:firstLine="0"/>
        <w:jc w:val="left"/>
        <w:rPr>
          <w:sz w:val="22"/>
        </w:rPr>
      </w:pPr>
      <w:r>
        <w:rPr>
          <w:spacing w:val="-4"/>
          <w:sz w:val="22"/>
        </w:rPr>
        <w:t>Intervenir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formulación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aplicación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programas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transporte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público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de </w:t>
      </w:r>
      <w:r>
        <w:rPr>
          <w:sz w:val="22"/>
        </w:rPr>
        <w:t>pasajeros,</w:t>
      </w:r>
      <w:r>
        <w:rPr>
          <w:spacing w:val="-24"/>
          <w:sz w:val="22"/>
        </w:rPr>
        <w:t> </w:t>
      </w:r>
      <w:r>
        <w:rPr>
          <w:sz w:val="22"/>
        </w:rPr>
        <w:t>cuando</w:t>
      </w:r>
      <w:r>
        <w:rPr>
          <w:spacing w:val="-21"/>
          <w:sz w:val="22"/>
        </w:rPr>
        <w:t> </w:t>
      </w:r>
      <w:r>
        <w:rPr>
          <w:sz w:val="22"/>
        </w:rPr>
        <w:t>aquéllos</w:t>
      </w:r>
      <w:r>
        <w:rPr>
          <w:spacing w:val="-21"/>
          <w:sz w:val="22"/>
        </w:rPr>
        <w:t> </w:t>
      </w:r>
      <w:r>
        <w:rPr>
          <w:sz w:val="22"/>
        </w:rPr>
        <w:t>afecten</w:t>
      </w:r>
      <w:r>
        <w:rPr>
          <w:spacing w:val="-21"/>
          <w:sz w:val="22"/>
        </w:rPr>
        <w:t> </w:t>
      </w:r>
      <w:r>
        <w:rPr>
          <w:sz w:val="22"/>
        </w:rPr>
        <w:t>su</w:t>
      </w:r>
      <w:r>
        <w:rPr>
          <w:spacing w:val="-22"/>
          <w:sz w:val="22"/>
        </w:rPr>
        <w:t> </w:t>
      </w:r>
      <w:r>
        <w:rPr>
          <w:sz w:val="22"/>
        </w:rPr>
        <w:t>ámbito</w:t>
      </w:r>
      <w:r>
        <w:rPr>
          <w:spacing w:val="-21"/>
          <w:sz w:val="22"/>
        </w:rPr>
        <w:t> </w:t>
      </w:r>
      <w:r>
        <w:rPr>
          <w:sz w:val="22"/>
        </w:rPr>
        <w:t>territorial;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</w:tabs>
        <w:spacing w:line="252" w:lineRule="auto" w:before="1" w:after="0"/>
        <w:ind w:left="262" w:right="310" w:firstLine="45"/>
        <w:jc w:val="both"/>
        <w:rPr>
          <w:sz w:val="22"/>
        </w:rPr>
      </w:pPr>
      <w:r>
        <w:rPr>
          <w:spacing w:val="-4"/>
          <w:sz w:val="22"/>
        </w:rPr>
        <w:t>Otorgar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licencias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permisos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construcciones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conforme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leyes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materia,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así como,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funcionamiento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industria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servicios,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materias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salud,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ecología, </w:t>
      </w:r>
      <w:r>
        <w:rPr>
          <w:spacing w:val="-2"/>
          <w:sz w:val="22"/>
        </w:rPr>
        <w:t>seguridad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pública,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protección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civil,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asentamientos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humanos,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desarrollo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urbano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regional;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55" w:lineRule="exact" w:before="0" w:after="0"/>
        <w:ind w:left="613" w:right="0" w:hanging="351"/>
        <w:jc w:val="both"/>
        <w:rPr>
          <w:sz w:val="22"/>
        </w:rPr>
      </w:pPr>
      <w:r>
        <w:rPr>
          <w:spacing w:val="-2"/>
          <w:sz w:val="22"/>
        </w:rPr>
        <w:t>Ganadería;</w:t>
      </w:r>
    </w:p>
    <w:p>
      <w:pPr>
        <w:pStyle w:val="ListParagraph"/>
        <w:numPr>
          <w:ilvl w:val="0"/>
          <w:numId w:val="1"/>
        </w:numPr>
        <w:tabs>
          <w:tab w:pos="713" w:val="left" w:leader="none"/>
        </w:tabs>
        <w:spacing w:line="240" w:lineRule="auto" w:before="13" w:after="0"/>
        <w:ind w:left="713" w:right="0" w:hanging="406"/>
        <w:jc w:val="both"/>
        <w:rPr>
          <w:sz w:val="22"/>
        </w:rPr>
      </w:pPr>
      <w:r>
        <w:rPr>
          <w:spacing w:val="-2"/>
          <w:sz w:val="22"/>
        </w:rPr>
        <w:t>Silvicultura;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14" w:after="0"/>
        <w:ind w:left="769" w:right="0" w:hanging="462"/>
        <w:jc w:val="both"/>
        <w:rPr>
          <w:sz w:val="22"/>
        </w:rPr>
      </w:pPr>
      <w:r>
        <w:rPr>
          <w:spacing w:val="-4"/>
          <w:sz w:val="22"/>
        </w:rPr>
        <w:t>Fomento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agropecuario;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13" w:after="0"/>
        <w:ind w:left="781" w:right="0" w:hanging="519"/>
        <w:jc w:val="left"/>
        <w:rPr>
          <w:sz w:val="22"/>
        </w:rPr>
      </w:pPr>
      <w:r>
        <w:rPr>
          <w:spacing w:val="-2"/>
          <w:sz w:val="22"/>
        </w:rPr>
        <w:t>Turismo;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14" w:after="0"/>
        <w:ind w:left="817" w:right="0" w:hanging="510"/>
        <w:jc w:val="left"/>
        <w:rPr>
          <w:sz w:val="22"/>
        </w:rPr>
      </w:pPr>
      <w:r>
        <w:rPr>
          <w:spacing w:val="-2"/>
          <w:sz w:val="22"/>
        </w:rPr>
        <w:t>Deporte;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13" w:after="0"/>
        <w:ind w:left="716" w:right="0" w:hanging="454"/>
        <w:jc w:val="left"/>
        <w:rPr>
          <w:sz w:val="22"/>
        </w:rPr>
      </w:pPr>
      <w:r>
        <w:rPr>
          <w:spacing w:val="-2"/>
          <w:sz w:val="22"/>
        </w:rPr>
        <w:t>Vivienda;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4" w:after="0"/>
        <w:ind w:left="841" w:right="0" w:hanging="534"/>
        <w:jc w:val="left"/>
        <w:rPr>
          <w:sz w:val="22"/>
        </w:rPr>
      </w:pPr>
      <w:r>
        <w:rPr>
          <w:sz w:val="22"/>
        </w:rPr>
        <w:t>Pesca</w:t>
      </w:r>
      <w:r>
        <w:rPr>
          <w:spacing w:val="-22"/>
          <w:sz w:val="22"/>
        </w:rPr>
        <w:t> </w:t>
      </w:r>
      <w:r>
        <w:rPr>
          <w:sz w:val="22"/>
        </w:rPr>
        <w:t>y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Acuacultura;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10" w:after="0"/>
        <w:ind w:left="853" w:right="0" w:hanging="591"/>
        <w:jc w:val="left"/>
        <w:rPr>
          <w:sz w:val="22"/>
        </w:rPr>
      </w:pPr>
      <w:r>
        <w:rPr>
          <w:spacing w:val="-2"/>
          <w:sz w:val="22"/>
        </w:rPr>
        <w:t>Desarrollo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Rural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atención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pueblos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comunidades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Indígenas;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14" w:after="0"/>
        <w:ind w:left="956" w:right="0" w:hanging="649"/>
        <w:jc w:val="left"/>
        <w:rPr>
          <w:sz w:val="22"/>
        </w:rPr>
      </w:pPr>
      <w:r>
        <w:rPr>
          <w:spacing w:val="-4"/>
          <w:sz w:val="22"/>
        </w:rPr>
        <w:t>Erradicación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violencia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contra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mujeres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igualdad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género;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13" w:after="0"/>
        <w:ind w:left="790" w:right="0" w:hanging="528"/>
        <w:jc w:val="left"/>
        <w:rPr>
          <w:sz w:val="22"/>
        </w:rPr>
      </w:pPr>
      <w:r>
        <w:rPr>
          <w:spacing w:val="-2"/>
          <w:sz w:val="22"/>
        </w:rPr>
        <w:t>Protección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Integral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Derechos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Niñas,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Niños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Adolescentes;</w:t>
      </w:r>
    </w:p>
    <w:p>
      <w:pPr>
        <w:pStyle w:val="BodyText"/>
        <w:spacing w:line="252" w:lineRule="auto" w:before="14"/>
      </w:pPr>
      <w:r>
        <w:rPr>
          <w:spacing w:val="-4"/>
        </w:rPr>
        <w:t>y</w:t>
      </w:r>
      <w:r>
        <w:rPr>
          <w:spacing w:val="-12"/>
        </w:rPr>
        <w:t> </w:t>
      </w:r>
      <w:r>
        <w:rPr>
          <w:spacing w:val="-4"/>
        </w:rPr>
        <w:t>XXX.</w:t>
      </w:r>
      <w:r>
        <w:rPr>
          <w:spacing w:val="-15"/>
        </w:rPr>
        <w:t> </w:t>
      </w:r>
      <w:r>
        <w:rPr>
          <w:spacing w:val="-4"/>
        </w:rPr>
        <w:t>Fomento</w:t>
      </w:r>
      <w:r>
        <w:rPr>
          <w:spacing w:val="-13"/>
        </w:rPr>
        <w:t> </w:t>
      </w:r>
      <w:r>
        <w:rPr>
          <w:spacing w:val="-4"/>
        </w:rPr>
        <w:t>al</w:t>
      </w:r>
      <w:r>
        <w:rPr>
          <w:spacing w:val="-16"/>
        </w:rPr>
        <w:t> </w:t>
      </w:r>
      <w:r>
        <w:rPr>
          <w:spacing w:val="-4"/>
        </w:rPr>
        <w:t>desarrollo</w:t>
      </w:r>
      <w:r>
        <w:rPr>
          <w:spacing w:val="-13"/>
        </w:rPr>
        <w:t> </w:t>
      </w:r>
      <w:r>
        <w:rPr>
          <w:spacing w:val="-4"/>
        </w:rPr>
        <w:t>cultural</w:t>
      </w:r>
      <w:r>
        <w:rPr>
          <w:spacing w:val="-16"/>
        </w:rPr>
        <w:t> </w:t>
      </w:r>
      <w:r>
        <w:rPr>
          <w:spacing w:val="-4"/>
        </w:rPr>
        <w:t>y</w:t>
      </w:r>
      <w:r>
        <w:rPr>
          <w:spacing w:val="-16"/>
        </w:rPr>
        <w:t> </w:t>
      </w:r>
      <w:r>
        <w:rPr>
          <w:spacing w:val="-4"/>
        </w:rPr>
        <w:t>la</w:t>
      </w:r>
      <w:r>
        <w:rPr>
          <w:spacing w:val="-16"/>
        </w:rPr>
        <w:t> </w:t>
      </w:r>
      <w:r>
        <w:rPr>
          <w:spacing w:val="-4"/>
        </w:rPr>
        <w:t>promoción</w:t>
      </w:r>
      <w:r>
        <w:rPr>
          <w:spacing w:val="-16"/>
        </w:rPr>
        <w:t> </w:t>
      </w:r>
      <w:r>
        <w:rPr>
          <w:spacing w:val="-4"/>
        </w:rPr>
        <w:t>del</w:t>
      </w:r>
      <w:r>
        <w:rPr>
          <w:spacing w:val="-13"/>
        </w:rPr>
        <w:t> </w:t>
      </w:r>
      <w:r>
        <w:rPr>
          <w:spacing w:val="-4"/>
        </w:rPr>
        <w:t>más</w:t>
      </w:r>
      <w:r>
        <w:rPr>
          <w:spacing w:val="-16"/>
        </w:rPr>
        <w:t> </w:t>
      </w:r>
      <w:r>
        <w:rPr>
          <w:spacing w:val="-4"/>
        </w:rPr>
        <w:t>pleno</w:t>
      </w:r>
      <w:r>
        <w:rPr>
          <w:spacing w:val="-16"/>
        </w:rPr>
        <w:t> </w:t>
      </w:r>
      <w:r>
        <w:rPr>
          <w:spacing w:val="-4"/>
        </w:rPr>
        <w:t>ejercicio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los</w:t>
      </w:r>
      <w:r>
        <w:rPr>
          <w:spacing w:val="-16"/>
        </w:rPr>
        <w:t> </w:t>
      </w:r>
      <w:r>
        <w:rPr>
          <w:spacing w:val="-4"/>
        </w:rPr>
        <w:t>derechos </w:t>
      </w:r>
      <w:r>
        <w:rPr/>
        <w:t>culturales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9"/>
        </w:rPr>
        <w:t> </w:t>
      </w:r>
      <w:r>
        <w:rPr/>
        <w:t>población,</w:t>
      </w:r>
      <w:r>
        <w:rPr>
          <w:spacing w:val="-18"/>
        </w:rPr>
        <w:t> </w:t>
      </w:r>
      <w:r>
        <w:rPr/>
        <w:t>los</w:t>
      </w:r>
      <w:r>
        <w:rPr>
          <w:spacing w:val="-17"/>
        </w:rPr>
        <w:t> </w:t>
      </w:r>
      <w:r>
        <w:rPr/>
        <w:t>migrantes,</w:t>
      </w:r>
      <w:r>
        <w:rPr>
          <w:spacing w:val="-18"/>
        </w:rPr>
        <w:t> </w:t>
      </w:r>
      <w:r>
        <w:rPr/>
        <w:t>los</w:t>
      </w:r>
      <w:r>
        <w:rPr>
          <w:spacing w:val="-19"/>
        </w:rPr>
        <w:t> </w:t>
      </w:r>
      <w:r>
        <w:rPr/>
        <w:t>visitantes</w:t>
      </w:r>
      <w:r>
        <w:rPr>
          <w:spacing w:val="-17"/>
        </w:rPr>
        <w:t> </w:t>
      </w:r>
      <w:r>
        <w:rPr/>
        <w:t>y</w:t>
      </w:r>
      <w:r>
        <w:rPr>
          <w:spacing w:val="-19"/>
        </w:rPr>
        <w:t> </w:t>
      </w:r>
      <w:r>
        <w:rPr/>
        <w:t>las</w:t>
      </w:r>
      <w:r>
        <w:rPr>
          <w:spacing w:val="-18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con</w:t>
      </w:r>
      <w:r>
        <w:rPr>
          <w:spacing w:val="-14"/>
        </w:rPr>
        <w:t> </w:t>
      </w:r>
      <w:r>
        <w:rPr/>
        <w:t>discapacidad.</w:t>
      </w:r>
    </w:p>
    <w:sectPr>
      <w:type w:val="continuous"/>
      <w:pgSz w:w="12240" w:h="15840"/>
      <w:pgMar w:top="13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27" w:hanging="16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8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8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2" w:hanging="16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262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262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Francisco Esquivel</dc:creator>
  <dcterms:created xsi:type="dcterms:W3CDTF">2025-04-07T21:19:47Z</dcterms:created>
  <dcterms:modified xsi:type="dcterms:W3CDTF">2025-04-07T21:19:47Z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para Microsoft 365</vt:lpwstr>
  </property>
</Properties>
</file>